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43A1E9" w14:textId="77777777" w:rsidR="00A12D3E" w:rsidRDefault="003D3BE1">
      <w:pPr>
        <w:spacing w:after="221" w:line="259" w:lineRule="auto"/>
        <w:ind w:left="46" w:firstLine="0"/>
        <w:jc w:val="center"/>
      </w:pPr>
      <w:r>
        <w:t>Chair’s Report 2018 - 2019</w:t>
      </w:r>
    </w:p>
    <w:p w14:paraId="53A73040" w14:textId="702767E2" w:rsidR="00A12D3E" w:rsidRDefault="003D3BE1">
      <w:pPr>
        <w:ind w:left="-5"/>
      </w:pPr>
      <w:r>
        <w:t>Opening last year’s report, I said : “Reading last year’s report</w:t>
      </w:r>
      <w:r w:rsidR="002D4541">
        <w:t xml:space="preserve"> </w:t>
      </w:r>
      <w:r>
        <w:t>(i.e. 2017</w:t>
      </w:r>
      <w:r w:rsidR="002D4541">
        <w:t>)</w:t>
      </w:r>
      <w:r>
        <w:t xml:space="preserve"> this year has really been ‘more of the same’ only with added drought.” And so it is again, largely. </w:t>
      </w:r>
    </w:p>
    <w:p w14:paraId="4FF2E177" w14:textId="77777777" w:rsidR="00A12D3E" w:rsidRDefault="003D3BE1">
      <w:pPr>
        <w:ind w:left="-5"/>
      </w:pPr>
      <w:r>
        <w:t xml:space="preserve">The big difference has been that the School of Pharmacy gave us back the space we had given them for a bed of plants with links to pharmacy. And they added a sum of money that gave us the means to start replanting it. It’s looking a little bedraggled with dead leaves at the moment, but the plants have pleasingly taken to their new home. </w:t>
      </w:r>
    </w:p>
    <w:p w14:paraId="33C06062" w14:textId="453BFDA8" w:rsidR="00A12D3E" w:rsidRDefault="003D3BE1">
      <w:pPr>
        <w:ind w:left="-5"/>
      </w:pPr>
      <w:r>
        <w:t xml:space="preserve">Once more we have to thank Stephen Smith for making Saturday mornings really pleasurable for our volunteers. He teaches us a lot with a light touch, and his enthusiasm combined with his expertise are exceptional. Once again Giselle has stood in for him on occasion, despite having started </w:t>
      </w:r>
      <w:r w:rsidR="002D4541">
        <w:t>a</w:t>
      </w:r>
      <w:r>
        <w:t xml:space="preserve"> new course at Birkbeck. We wish her well.</w:t>
      </w:r>
    </w:p>
    <w:p w14:paraId="763E5462" w14:textId="47C1C139" w:rsidR="00A12D3E" w:rsidRDefault="003D3BE1">
      <w:pPr>
        <w:ind w:left="-5"/>
      </w:pPr>
      <w:r>
        <w:t xml:space="preserve">We have a really good core of regulars, and a fascinating mixture of others who join us occasionally. It is very rewarding to watch the group working happily and fruitfully. </w:t>
      </w:r>
      <w:r w:rsidR="002D4541">
        <w:t xml:space="preserve"> The regular annual donations of our ‘corporate sponsors’ who are situated around the square go halfway to covering the cost of our monthly gardening activity and we are very grateful to them.</w:t>
      </w:r>
      <w:bookmarkStart w:id="0" w:name="_GoBack"/>
      <w:bookmarkEnd w:id="0"/>
    </w:p>
    <w:p w14:paraId="50382A10" w14:textId="77777777" w:rsidR="00A12D3E" w:rsidRDefault="003D3BE1">
      <w:pPr>
        <w:ind w:left="-5"/>
      </w:pPr>
      <w:r>
        <w:t>The prolonged drought has made life difficult for much of the planting in Brunswick Square. Most worryingly, some of the trees have lost their lustre and one in particular is worrying.</w:t>
      </w:r>
    </w:p>
    <w:p w14:paraId="15B28866" w14:textId="17232BB2" w:rsidR="00A12D3E" w:rsidRDefault="003D3BE1">
      <w:pPr>
        <w:ind w:left="-5"/>
      </w:pPr>
      <w:r>
        <w:t>Led by Ricci de Freitas a small group with expertise have been discussing with Camden plans for the areas outside the garden, particularly the north west corner where there is a very unattractive shrubbery. Camden has ambitious plans to re-develop the whole area surrounding the square; our main concern</w:t>
      </w:r>
      <w:r w:rsidR="002D4541">
        <w:t xml:space="preserve"> is</w:t>
      </w:r>
      <w:r>
        <w:t xml:space="preserve"> what should happen about the trees.</w:t>
      </w:r>
    </w:p>
    <w:p w14:paraId="7D2769B2" w14:textId="15CB315E" w:rsidR="00A12D3E" w:rsidRDefault="003D3BE1">
      <w:pPr>
        <w:ind w:left="-5"/>
      </w:pPr>
      <w:r>
        <w:t>We are also grateful to Ricci for his very generous donation of proceeds from his book</w:t>
      </w:r>
      <w:r w:rsidR="002D4541">
        <w:t xml:space="preserve"> </w:t>
      </w:r>
      <w:r w:rsidR="002D4541" w:rsidRPr="002D4541">
        <w:rPr>
          <w:i/>
          <w:iCs/>
        </w:rPr>
        <w:t>Tales of Brunswick Square</w:t>
      </w:r>
      <w:r>
        <w:t>.</w:t>
      </w:r>
    </w:p>
    <w:p w14:paraId="34399317" w14:textId="4CE09756" w:rsidR="002D4541" w:rsidRDefault="003D3BE1" w:rsidP="002D4541">
      <w:pPr>
        <w:ind w:left="-5"/>
      </w:pPr>
      <w:r>
        <w:t>The Metropolitan Public Gardens Association is remaining very loyal to FOBS and we greatly appreciate their gi</w:t>
      </w:r>
      <w:r w:rsidR="002D4541">
        <w:t>ft</w:t>
      </w:r>
      <w:r>
        <w:t xml:space="preserve"> of bulbs donate</w:t>
      </w:r>
      <w:r w:rsidR="002D4541">
        <w:t>d</w:t>
      </w:r>
      <w:r>
        <w:t xml:space="preserve"> by Roger Taylor’s of Spalding.</w:t>
      </w:r>
    </w:p>
    <w:p w14:paraId="116D6E30" w14:textId="0AACB6BB" w:rsidR="00A12D3E" w:rsidRDefault="003D3BE1">
      <w:pPr>
        <w:ind w:left="-5"/>
      </w:pPr>
      <w:r>
        <w:t>To add to my thanks: Our committee is cared for with great efficiency by Louise Priest our secretary, as you know Len Phillips and Graham Jellis together keep a beady eye on our funds, and  Susan Jellis keeps them busy by finding all sorts of donations. We were particularly fortunate with this year’s donation from Waitrose</w:t>
      </w:r>
      <w:r w:rsidR="002D4541">
        <w:t>’s green tokens</w:t>
      </w:r>
      <w:r>
        <w:t>; despite trading difficulties in common with many companies, they have again raided a rather denuded piggy bank to give us today’s wine.</w:t>
      </w:r>
    </w:p>
    <w:p w14:paraId="2E28F032" w14:textId="77777777" w:rsidR="00A12D3E" w:rsidRDefault="003D3BE1">
      <w:pPr>
        <w:ind w:left="-5"/>
      </w:pPr>
      <w:r>
        <w:t xml:space="preserve">This year I want to pick out for special mention a person who is my personal hero, Caroline Steenman-Clark.  For over four years she has come down from Highgate virtually every month to help us garden. She arrives early and leaves late, pounding backwards and </w:t>
      </w:r>
      <w:r>
        <w:lastRenderedPageBreak/>
        <w:t>forwards to Mecklenburgh garden to fetch a barrow load of tools from the coffin. I rely on her month after month.</w:t>
      </w:r>
    </w:p>
    <w:p w14:paraId="73936FF3" w14:textId="77777777" w:rsidR="00A12D3E" w:rsidRDefault="003D3BE1">
      <w:pPr>
        <w:ind w:left="-5"/>
      </w:pPr>
      <w:r>
        <w:t>It is a joy to see people enjoying our garden and we relish the appreciation that many people show us when our task force is out. It makes everything very worthwhile.</w:t>
      </w:r>
    </w:p>
    <w:p w14:paraId="7A3AA98C" w14:textId="77777777" w:rsidR="00A12D3E" w:rsidRDefault="00A12D3E">
      <w:pPr>
        <w:sectPr w:rsidR="00A12D3E">
          <w:pgSz w:w="11900" w:h="16820"/>
          <w:pgMar w:top="1440" w:right="1480" w:bottom="1440" w:left="1440" w:header="720" w:footer="720" w:gutter="0"/>
          <w:cols w:space="720"/>
        </w:sectPr>
      </w:pPr>
    </w:p>
    <w:p w14:paraId="37874BD5" w14:textId="77777777" w:rsidR="00A12D3E" w:rsidRDefault="00A12D3E">
      <w:pPr>
        <w:spacing w:after="0" w:line="259" w:lineRule="auto"/>
        <w:ind w:left="0" w:firstLine="0"/>
      </w:pPr>
    </w:p>
    <w:sectPr w:rsidR="00A12D3E">
      <w:pgSz w:w="11900" w:h="1682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2D3E"/>
    <w:rsid w:val="002D4541"/>
    <w:rsid w:val="003D3BE1"/>
    <w:rsid w:val="00A12D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9FAD5"/>
  <w15:docId w15:val="{14B59512-C766-4874-8CC1-A07276FD9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10" w:line="268" w:lineRule="auto"/>
      <w:ind w:left="56"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457</Words>
  <Characters>2611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The British Library</Company>
  <LinksUpToDate>false</LinksUpToDate>
  <CharactersWithSpaces>3062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Priest, Louise</dc:creator>
  <cp:keywords/>
  <cp:lastModifiedBy>Susan Jellis</cp:lastModifiedBy>
  <cp:revision>2</cp:revision>
  <dcterms:created xsi:type="dcterms:W3CDTF">2019-11-06T14:58:00Z</dcterms:created>
  <dcterms:modified xsi:type="dcterms:W3CDTF">2019-11-06T14:58:00Z</dcterms:modified>
</cp:coreProperties>
</file>